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6A1B" w14:textId="77777777" w:rsidR="005773A2" w:rsidRDefault="005773A2" w:rsidP="005773A2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FYUGP 3</w:t>
      </w:r>
      <w:r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SEMESTER</w:t>
      </w:r>
    </w:p>
    <w:p w14:paraId="7BE26971" w14:textId="77777777" w:rsidR="005773A2" w:rsidRDefault="005773A2" w:rsidP="005773A2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SUB- POLITICAL SCIENCE (MAJOR)</w:t>
      </w:r>
    </w:p>
    <w:p w14:paraId="37F419E0" w14:textId="77777777" w:rsidR="005773A2" w:rsidRDefault="005773A2" w:rsidP="005773A2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PAPER TITLE- INDIAN GOVT AND POLITICS</w:t>
      </w:r>
    </w:p>
    <w:p w14:paraId="2A9169BD" w14:textId="77777777" w:rsidR="005773A2" w:rsidRDefault="005773A2" w:rsidP="005773A2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UNIT- II</w:t>
      </w:r>
    </w:p>
    <w:p w14:paraId="7432C6AC" w14:textId="77777777" w:rsidR="005773A2" w:rsidRDefault="005773A2" w:rsidP="005F6640">
      <w:pPr>
        <w:spacing w:before="100" w:beforeAutospacing="1" w:after="100" w:afterAutospacing="1" w:line="240" w:lineRule="auto"/>
        <w:ind w:left="-425" w:right="261" w:firstLine="1145"/>
        <w:contextualSpacing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as-IN"/>
          <w14:ligatures w14:val="none"/>
        </w:rPr>
      </w:pPr>
    </w:p>
    <w:p w14:paraId="5104958F" w14:textId="00CA83E6" w:rsidR="005F6640" w:rsidRDefault="00B50AAC" w:rsidP="005F6640">
      <w:pPr>
        <w:spacing w:before="100" w:beforeAutospacing="1" w:after="100" w:afterAutospacing="1" w:line="240" w:lineRule="auto"/>
        <w:ind w:left="-425" w:right="261" w:firstLine="1145"/>
        <w:contextualSpacing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as-IN"/>
          <w14:ligatures w14:val="none"/>
        </w:rPr>
      </w:pPr>
      <w:r w:rsidRPr="00760C7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as-IN"/>
          <w14:ligatures w14:val="none"/>
        </w:rPr>
        <w:t xml:space="preserve">Differences between Directive Principles of State </w:t>
      </w:r>
    </w:p>
    <w:p w14:paraId="0ED100FB" w14:textId="4F8AB991" w:rsidR="00B50AAC" w:rsidRPr="00760C7A" w:rsidRDefault="005F6640" w:rsidP="005F6640">
      <w:pPr>
        <w:spacing w:before="100" w:beforeAutospacing="1" w:after="100" w:afterAutospacing="1" w:line="240" w:lineRule="auto"/>
        <w:ind w:left="-425" w:right="261" w:firstLine="1145"/>
        <w:contextualSpacing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as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as-IN"/>
          <w14:ligatures w14:val="none"/>
        </w:rPr>
        <w:t xml:space="preserve"> </w:t>
      </w:r>
      <w:r w:rsidR="00B50AAC" w:rsidRPr="00760C7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as-IN"/>
          <w14:ligatures w14:val="none"/>
        </w:rPr>
        <w:t>Policy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as-IN"/>
          <w14:ligatures w14:val="none"/>
        </w:rPr>
        <w:t xml:space="preserve"> </w:t>
      </w:r>
      <w:r w:rsidR="00B50AAC" w:rsidRPr="00760C7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 w:bidi="as-IN"/>
          <w14:ligatures w14:val="none"/>
        </w:rPr>
        <w:t>(DPSPs) and Fundamental Rights</w:t>
      </w:r>
      <w:r w:rsidR="00B50AAC" w:rsidRPr="00760C7A">
        <w:rPr>
          <w:rFonts w:ascii="Times New Roman" w:eastAsia="Times New Roman" w:hAnsi="Times New Roman" w:cs="Times New Roman"/>
          <w:kern w:val="0"/>
          <w:sz w:val="36"/>
          <w:szCs w:val="36"/>
          <w:lang w:eastAsia="en-IN" w:bidi="as-IN"/>
          <w14:ligatures w14:val="none"/>
        </w:rPr>
        <w:t>:</w:t>
      </w:r>
    </w:p>
    <w:p w14:paraId="4EF1B7F7" w14:textId="06886A38" w:rsidR="00B50AAC" w:rsidRPr="005773A2" w:rsidRDefault="00B50AAC" w:rsidP="009B55D5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ind w:right="-307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</w:pP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Fundamental Rights are </w:t>
      </w:r>
      <w:r w:rsidRPr="005773A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IN" w:bidi="as-IN"/>
          <w14:ligatures w14:val="none"/>
        </w:rPr>
        <w:t>justiciable</w:t>
      </w: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 and enforceable by courts. But DPSPs are </w:t>
      </w:r>
      <w:r w:rsidRPr="005773A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IN" w:bidi="as-IN"/>
          <w14:ligatures w14:val="none"/>
        </w:rPr>
        <w:t>non-justiciable</w:t>
      </w: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 and cannot be enforced by courts.</w:t>
      </w:r>
    </w:p>
    <w:p w14:paraId="5CC587D8" w14:textId="54F89527" w:rsidR="00B50AAC" w:rsidRPr="005773A2" w:rsidRDefault="00B50AAC" w:rsidP="009B55D5">
      <w:pPr>
        <w:numPr>
          <w:ilvl w:val="1"/>
          <w:numId w:val="3"/>
        </w:numPr>
        <w:spacing w:before="100" w:beforeAutospacing="1" w:after="100" w:afterAutospacing="1" w:line="360" w:lineRule="auto"/>
        <w:ind w:right="-307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</w:pP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>Fundamental Rights protect the individual's rights against the State and ensure personal freedoms. DPSPs aim to establish social and economic democracy by guiding the State's policies.</w:t>
      </w:r>
    </w:p>
    <w:p w14:paraId="0ED44B80" w14:textId="0B5C4FCF" w:rsidR="00B50AAC" w:rsidRPr="005773A2" w:rsidRDefault="00B50AAC" w:rsidP="009B55D5">
      <w:pPr>
        <w:numPr>
          <w:ilvl w:val="1"/>
          <w:numId w:val="3"/>
        </w:numPr>
        <w:spacing w:before="100" w:beforeAutospacing="1" w:after="100" w:afterAutospacing="1" w:line="360" w:lineRule="auto"/>
        <w:ind w:right="-307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</w:pP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>Fundamental Rights focus on the rights of individuals (e.g., equality, freedom, and religion).</w:t>
      </w:r>
      <w:r w:rsidR="00760C7A"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 </w:t>
      </w: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>DPSPs focus on the welfare of the society as a whole (e.g., reducing inequality, promoting education, and improving public health).</w:t>
      </w:r>
    </w:p>
    <w:p w14:paraId="1299C319" w14:textId="6E71CA5C" w:rsidR="00B50AAC" w:rsidRPr="005773A2" w:rsidRDefault="00B50AAC" w:rsidP="009B55D5">
      <w:pPr>
        <w:numPr>
          <w:ilvl w:val="1"/>
          <w:numId w:val="3"/>
        </w:numPr>
        <w:spacing w:before="100" w:beforeAutospacing="1" w:after="100" w:afterAutospacing="1" w:line="360" w:lineRule="auto"/>
        <w:ind w:right="-307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</w:pP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Fundamental Rights are enshrined in </w:t>
      </w:r>
      <w:r w:rsidRPr="00577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as-IN"/>
          <w14:ligatures w14:val="none"/>
        </w:rPr>
        <w:t>Part III</w:t>
      </w: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 of the Constitution (Articles 12–35). DPSPs are enshrined in </w:t>
      </w:r>
      <w:r w:rsidRPr="00577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as-IN"/>
          <w14:ligatures w14:val="none"/>
        </w:rPr>
        <w:t>Part IV</w:t>
      </w: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 of the Constitution (Articles 36–51).</w:t>
      </w:r>
    </w:p>
    <w:p w14:paraId="417D71F0" w14:textId="5E3837A1" w:rsidR="00B50AAC" w:rsidRPr="005773A2" w:rsidRDefault="00B50AAC" w:rsidP="009B55D5">
      <w:pPr>
        <w:numPr>
          <w:ilvl w:val="1"/>
          <w:numId w:val="3"/>
        </w:numPr>
        <w:spacing w:before="100" w:beforeAutospacing="1" w:after="100" w:afterAutospacing="1" w:line="360" w:lineRule="auto"/>
        <w:ind w:right="-307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</w:pP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>Fundamental Rights impose a negative obligation on the State (i.e., the State must not violate these rights). DPSPs impose a positive duty on the State to implement policies for societal welfare.</w:t>
      </w:r>
    </w:p>
    <w:p w14:paraId="13B2A658" w14:textId="595FB12A" w:rsidR="00B50AAC" w:rsidRPr="005773A2" w:rsidRDefault="00B50AAC" w:rsidP="009B55D5">
      <w:pPr>
        <w:numPr>
          <w:ilvl w:val="1"/>
          <w:numId w:val="3"/>
        </w:numPr>
        <w:spacing w:before="100" w:beforeAutospacing="1" w:after="100" w:afterAutospacing="1" w:line="360" w:lineRule="auto"/>
        <w:ind w:right="-307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</w:pP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Fundamental Rights draw inspiration from the </w:t>
      </w:r>
      <w:r w:rsidRPr="00577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as-IN"/>
          <w14:ligatures w14:val="none"/>
        </w:rPr>
        <w:t>Bill of Rights</w:t>
      </w: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 in the U.S. Constitution. DPSPs are inspired by the </w:t>
      </w:r>
      <w:r w:rsidRPr="00577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 w:bidi="as-IN"/>
          <w14:ligatures w14:val="none"/>
        </w:rPr>
        <w:t>Irish Constitution</w:t>
      </w: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 xml:space="preserve"> and the concept of welfare states.</w:t>
      </w:r>
    </w:p>
    <w:p w14:paraId="36E38CD7" w14:textId="578B1E9F" w:rsidR="00B50AAC" w:rsidRPr="005773A2" w:rsidRDefault="00B50AAC" w:rsidP="009B55D5">
      <w:pPr>
        <w:numPr>
          <w:ilvl w:val="1"/>
          <w:numId w:val="3"/>
        </w:numPr>
        <w:spacing w:before="100" w:beforeAutospacing="1" w:after="100" w:afterAutospacing="1" w:line="360" w:lineRule="auto"/>
        <w:ind w:right="-307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</w:pP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>Fundamental Rights can be amended, but only under strict scrutiny, but DPSPs can be amended more easily, as they are not enforceable in courts.</w:t>
      </w:r>
    </w:p>
    <w:p w14:paraId="529EEDCC" w14:textId="77777777" w:rsidR="00B50AAC" w:rsidRPr="005773A2" w:rsidRDefault="00B50AAC" w:rsidP="009B55D5">
      <w:pPr>
        <w:numPr>
          <w:ilvl w:val="1"/>
          <w:numId w:val="3"/>
        </w:numPr>
        <w:spacing w:before="100" w:beforeAutospacing="1" w:after="100" w:afterAutospacing="1" w:line="360" w:lineRule="auto"/>
        <w:ind w:right="-307"/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</w:pPr>
      <w:r w:rsidRPr="005773A2">
        <w:rPr>
          <w:rFonts w:ascii="Times New Roman" w:eastAsia="Times New Roman" w:hAnsi="Times New Roman" w:cs="Times New Roman"/>
          <w:kern w:val="0"/>
          <w:sz w:val="28"/>
          <w:szCs w:val="28"/>
          <w:lang w:eastAsia="en-IN" w:bidi="as-IN"/>
          <w14:ligatures w14:val="none"/>
        </w:rPr>
        <w:t>In case of conflict between Fundamental Rights and DPSPs, courts generally give priority to Fundamental Rights.</w:t>
      </w:r>
    </w:p>
    <w:sectPr w:rsidR="00B50AAC" w:rsidRPr="005773A2" w:rsidSect="009B55D5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5C75"/>
    <w:multiLevelType w:val="multilevel"/>
    <w:tmpl w:val="1784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C0DDF"/>
    <w:multiLevelType w:val="hybridMultilevel"/>
    <w:tmpl w:val="323C771A"/>
    <w:lvl w:ilvl="0" w:tplc="7BC0EB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5EBE"/>
    <w:multiLevelType w:val="multilevel"/>
    <w:tmpl w:val="F704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67661"/>
    <w:multiLevelType w:val="hybridMultilevel"/>
    <w:tmpl w:val="7426780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97109">
    <w:abstractNumId w:val="1"/>
  </w:num>
  <w:num w:numId="2" w16cid:durableId="619343994">
    <w:abstractNumId w:val="3"/>
  </w:num>
  <w:num w:numId="3" w16cid:durableId="93939019">
    <w:abstractNumId w:val="0"/>
  </w:num>
  <w:num w:numId="4" w16cid:durableId="22113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AC"/>
    <w:rsid w:val="00460E8E"/>
    <w:rsid w:val="005773A2"/>
    <w:rsid w:val="005F6640"/>
    <w:rsid w:val="007360E9"/>
    <w:rsid w:val="00760C7A"/>
    <w:rsid w:val="00847CFA"/>
    <w:rsid w:val="009B55D5"/>
    <w:rsid w:val="009B60B5"/>
    <w:rsid w:val="009F6410"/>
    <w:rsid w:val="009F6A53"/>
    <w:rsid w:val="00A87726"/>
    <w:rsid w:val="00B50AAC"/>
    <w:rsid w:val="00B93ABC"/>
    <w:rsid w:val="00CA673D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2C4F"/>
  <w15:chartTrackingRefBased/>
  <w15:docId w15:val="{7884948F-0047-47ED-8508-2D7AF942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Baro</dc:creator>
  <cp:keywords/>
  <dc:description/>
  <cp:lastModifiedBy>Hiren Baro</cp:lastModifiedBy>
  <cp:revision>5</cp:revision>
  <dcterms:created xsi:type="dcterms:W3CDTF">2024-11-19T04:49:00Z</dcterms:created>
  <dcterms:modified xsi:type="dcterms:W3CDTF">2025-09-04T16:44:00Z</dcterms:modified>
</cp:coreProperties>
</file>